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E95" w:rsidRPr="00E44200" w:rsidRDefault="00E44200" w:rsidP="00D631B8">
      <w:pPr>
        <w:spacing w:line="240" w:lineRule="auto"/>
        <w:rPr>
          <w:b/>
          <w:bCs/>
          <w:color w:val="FF0000"/>
          <w:sz w:val="24"/>
          <w:szCs w:val="24"/>
        </w:rPr>
      </w:pPr>
      <w:r w:rsidRPr="00E44200">
        <w:rPr>
          <w:b/>
          <w:bCs/>
          <w:color w:val="FF0000"/>
          <w:sz w:val="24"/>
          <w:szCs w:val="24"/>
        </w:rPr>
        <w:t>Women Issues in the Middle East</w:t>
      </w:r>
    </w:p>
    <w:p w:rsidR="00E44200" w:rsidRPr="00E44200" w:rsidRDefault="00E44200" w:rsidP="00D631B8">
      <w:pPr>
        <w:spacing w:line="240" w:lineRule="auto"/>
        <w:rPr>
          <w:b/>
          <w:bCs/>
          <w:color w:val="FF0000"/>
          <w:sz w:val="24"/>
          <w:szCs w:val="24"/>
        </w:rPr>
      </w:pPr>
      <w:r w:rsidRPr="00E44200">
        <w:rPr>
          <w:b/>
          <w:bCs/>
          <w:color w:val="FF0000"/>
          <w:sz w:val="24"/>
          <w:szCs w:val="24"/>
        </w:rPr>
        <w:t>Reading comprehension</w:t>
      </w:r>
    </w:p>
    <w:p w:rsidR="00E44200" w:rsidRPr="00E44200" w:rsidRDefault="00E44200" w:rsidP="00D631B8">
      <w:pPr>
        <w:spacing w:line="240" w:lineRule="auto"/>
        <w:rPr>
          <w:b/>
          <w:bCs/>
          <w:color w:val="FF0000"/>
          <w:sz w:val="24"/>
          <w:szCs w:val="24"/>
        </w:rPr>
      </w:pPr>
      <w:r w:rsidRPr="00E44200">
        <w:rPr>
          <w:b/>
          <w:bCs/>
          <w:color w:val="FF0000"/>
          <w:sz w:val="24"/>
          <w:szCs w:val="24"/>
        </w:rPr>
        <w:t>Is there a spring for Arab wom</w:t>
      </w:r>
      <w:r w:rsidR="007E63DF">
        <w:rPr>
          <w:b/>
          <w:bCs/>
          <w:color w:val="FF0000"/>
          <w:sz w:val="24"/>
          <w:szCs w:val="24"/>
        </w:rPr>
        <w:t>e</w:t>
      </w:r>
      <w:r w:rsidRPr="00E44200">
        <w:rPr>
          <w:b/>
          <w:bCs/>
          <w:color w:val="FF0000"/>
          <w:sz w:val="24"/>
          <w:szCs w:val="24"/>
        </w:rPr>
        <w:t>n?</w:t>
      </w:r>
    </w:p>
    <w:p w:rsidR="00E44200" w:rsidRPr="00E44200" w:rsidRDefault="00E44200" w:rsidP="00D631B8">
      <w:pPr>
        <w:spacing w:line="240" w:lineRule="auto"/>
        <w:rPr>
          <w:b/>
          <w:bCs/>
          <w:color w:val="FF0000"/>
          <w:sz w:val="24"/>
          <w:szCs w:val="24"/>
        </w:rPr>
      </w:pPr>
      <w:r w:rsidRPr="00E44200">
        <w:rPr>
          <w:b/>
          <w:bCs/>
          <w:color w:val="FF0000"/>
          <w:sz w:val="24"/>
          <w:szCs w:val="24"/>
        </w:rPr>
        <w:t>Article</w:t>
      </w:r>
    </w:p>
    <w:p w:rsidR="00E44200" w:rsidRPr="00442D05" w:rsidRDefault="00E44200" w:rsidP="00E44200">
      <w:pPr>
        <w:jc w:val="right"/>
        <w:rPr>
          <w:rFonts w:cs="Arial"/>
          <w:b/>
          <w:bCs/>
          <w:sz w:val="52"/>
          <w:szCs w:val="52"/>
          <w:u w:val="single"/>
          <w:rtl/>
          <w:lang w:bidi="ar-EG"/>
        </w:rPr>
      </w:pPr>
      <w:r w:rsidRPr="00442D05">
        <w:rPr>
          <w:rFonts w:cs="Arial" w:hint="cs"/>
          <w:b/>
          <w:bCs/>
          <w:sz w:val="52"/>
          <w:szCs w:val="52"/>
          <w:u w:val="single"/>
          <w:rtl/>
          <w:lang w:bidi="ar-EG"/>
        </w:rPr>
        <w:t>هل من ربيع للمرأة العربية؟</w:t>
      </w:r>
    </w:p>
    <w:p w:rsidR="00E44200" w:rsidRPr="003A78FB" w:rsidRDefault="00E44200" w:rsidP="00E44200">
      <w:pPr>
        <w:jc w:val="right"/>
        <w:rPr>
          <w:rFonts w:cs="Arial"/>
          <w:sz w:val="52"/>
          <w:szCs w:val="52"/>
        </w:rPr>
      </w:pPr>
      <w:r w:rsidRPr="00926198">
        <w:rPr>
          <w:rFonts w:cs="Arial" w:hint="cs"/>
          <w:sz w:val="52"/>
          <w:szCs w:val="52"/>
          <w:u w:val="single"/>
          <w:rtl/>
        </w:rPr>
        <w:t>سَاهَمَت</w:t>
      </w:r>
      <w:r w:rsidRPr="003A78FB">
        <w:rPr>
          <w:rFonts w:cs="Arial"/>
          <w:sz w:val="52"/>
          <w:szCs w:val="52"/>
          <w:rtl/>
        </w:rPr>
        <w:t xml:space="preserve"> </w:t>
      </w:r>
      <w:r w:rsidRPr="003A78FB">
        <w:rPr>
          <w:rFonts w:cs="Arial" w:hint="cs"/>
          <w:sz w:val="52"/>
          <w:szCs w:val="52"/>
          <w:rtl/>
        </w:rPr>
        <w:t>الْمَرْأَةُ</w:t>
      </w:r>
      <w:r w:rsidRPr="003A78FB">
        <w:rPr>
          <w:rFonts w:cs="Arial"/>
          <w:sz w:val="52"/>
          <w:szCs w:val="52"/>
          <w:rtl/>
        </w:rPr>
        <w:t xml:space="preserve"> </w:t>
      </w:r>
      <w:r w:rsidRPr="00926198">
        <w:rPr>
          <w:rFonts w:cs="Arial" w:hint="cs"/>
          <w:sz w:val="52"/>
          <w:szCs w:val="52"/>
          <w:u w:val="single"/>
          <w:rtl/>
        </w:rPr>
        <w:t>ب</w:t>
      </w:r>
      <w:r w:rsidRPr="003A78FB">
        <w:rPr>
          <w:rFonts w:cs="Arial" w:hint="cs"/>
          <w:sz w:val="52"/>
          <w:szCs w:val="52"/>
          <w:rtl/>
        </w:rPr>
        <w:t>ِ</w:t>
      </w:r>
      <w:r w:rsidRPr="00926198">
        <w:rPr>
          <w:rFonts w:cs="Arial" w:hint="cs"/>
          <w:sz w:val="52"/>
          <w:szCs w:val="52"/>
          <w:u w:val="single"/>
          <w:rtl/>
        </w:rPr>
        <w:t>فَعالِيَّةٍ</w:t>
      </w:r>
      <w:r w:rsidRPr="003A78FB">
        <w:rPr>
          <w:rFonts w:cs="Arial"/>
          <w:sz w:val="52"/>
          <w:szCs w:val="52"/>
          <w:rtl/>
        </w:rPr>
        <w:t xml:space="preserve"> </w:t>
      </w:r>
      <w:r w:rsidRPr="003A78FB">
        <w:rPr>
          <w:rFonts w:cs="Arial" w:hint="cs"/>
          <w:sz w:val="52"/>
          <w:szCs w:val="52"/>
          <w:rtl/>
        </w:rPr>
        <w:t>فِي</w:t>
      </w:r>
      <w:r w:rsidRPr="003A78FB">
        <w:rPr>
          <w:rFonts w:cs="Arial"/>
          <w:sz w:val="52"/>
          <w:szCs w:val="52"/>
          <w:rtl/>
        </w:rPr>
        <w:t xml:space="preserve"> </w:t>
      </w:r>
      <w:r w:rsidRPr="003A78FB">
        <w:rPr>
          <w:rFonts w:cs="Arial" w:hint="cs"/>
          <w:sz w:val="52"/>
          <w:szCs w:val="52"/>
          <w:rtl/>
        </w:rPr>
        <w:t>الثَّوَرَاتِ</w:t>
      </w:r>
      <w:r w:rsidRPr="003A78FB">
        <w:rPr>
          <w:rFonts w:cs="Arial"/>
          <w:sz w:val="52"/>
          <w:szCs w:val="52"/>
          <w:rtl/>
        </w:rPr>
        <w:t xml:space="preserve"> </w:t>
      </w:r>
      <w:r w:rsidRPr="003A78FB">
        <w:rPr>
          <w:rFonts w:cs="Arial" w:hint="cs"/>
          <w:sz w:val="52"/>
          <w:szCs w:val="52"/>
          <w:rtl/>
        </w:rPr>
        <w:t>الْعَرَبِيَّةِ</w:t>
      </w:r>
      <w:r w:rsidRPr="003A78FB">
        <w:rPr>
          <w:rFonts w:cs="Arial"/>
          <w:sz w:val="52"/>
          <w:szCs w:val="52"/>
          <w:rtl/>
        </w:rPr>
        <w:t xml:space="preserve"> </w:t>
      </w:r>
      <w:r w:rsidRPr="00926198">
        <w:rPr>
          <w:rFonts w:cs="Arial" w:hint="cs"/>
          <w:sz w:val="52"/>
          <w:szCs w:val="52"/>
          <w:rtl/>
        </w:rPr>
        <w:t>إِلَّا</w:t>
      </w:r>
      <w:r w:rsidRPr="003A78FB">
        <w:rPr>
          <w:rFonts w:cs="Arial"/>
          <w:sz w:val="52"/>
          <w:szCs w:val="52"/>
          <w:rtl/>
        </w:rPr>
        <w:t xml:space="preserve"> </w:t>
      </w:r>
      <w:r w:rsidRPr="003A78FB">
        <w:rPr>
          <w:rFonts w:cs="Arial" w:hint="cs"/>
          <w:sz w:val="52"/>
          <w:szCs w:val="52"/>
          <w:rtl/>
        </w:rPr>
        <w:t>أَنَّ</w:t>
      </w:r>
      <w:r w:rsidRPr="003A78FB">
        <w:rPr>
          <w:rFonts w:cs="Arial"/>
          <w:sz w:val="52"/>
          <w:szCs w:val="52"/>
          <w:rtl/>
        </w:rPr>
        <w:t xml:space="preserve"> </w:t>
      </w:r>
      <w:r w:rsidRPr="00926198">
        <w:rPr>
          <w:rFonts w:cs="Arial" w:hint="cs"/>
          <w:sz w:val="52"/>
          <w:szCs w:val="52"/>
          <w:u w:val="single"/>
          <w:rtl/>
        </w:rPr>
        <w:t>نَتَائِجَ</w:t>
      </w:r>
      <w:r w:rsidRPr="003A78FB">
        <w:rPr>
          <w:rFonts w:cs="Arial"/>
          <w:sz w:val="52"/>
          <w:szCs w:val="52"/>
          <w:rtl/>
        </w:rPr>
        <w:t xml:space="preserve"> </w:t>
      </w:r>
      <w:r w:rsidRPr="003A78FB">
        <w:rPr>
          <w:rFonts w:cs="Arial" w:hint="cs"/>
          <w:sz w:val="52"/>
          <w:szCs w:val="52"/>
          <w:rtl/>
        </w:rPr>
        <w:t>الرَّبِيعِ</w:t>
      </w:r>
      <w:r w:rsidRPr="003A78FB">
        <w:rPr>
          <w:rFonts w:cs="Arial"/>
          <w:sz w:val="52"/>
          <w:szCs w:val="52"/>
          <w:rtl/>
        </w:rPr>
        <w:t xml:space="preserve"> </w:t>
      </w:r>
      <w:r w:rsidRPr="003A78FB">
        <w:rPr>
          <w:rFonts w:cs="Arial" w:hint="cs"/>
          <w:sz w:val="52"/>
          <w:szCs w:val="52"/>
          <w:rtl/>
        </w:rPr>
        <w:t>الْعَرَبِيِّ</w:t>
      </w:r>
      <w:r w:rsidRPr="003A78FB">
        <w:rPr>
          <w:rFonts w:cs="Arial"/>
          <w:sz w:val="52"/>
          <w:szCs w:val="52"/>
          <w:rtl/>
        </w:rPr>
        <w:t xml:space="preserve"> </w:t>
      </w:r>
      <w:r w:rsidRPr="003A78FB">
        <w:rPr>
          <w:rFonts w:cs="Arial" w:hint="cs"/>
          <w:sz w:val="52"/>
          <w:szCs w:val="52"/>
          <w:rtl/>
        </w:rPr>
        <w:t>لَمْ</w:t>
      </w:r>
      <w:r w:rsidRPr="003A78FB">
        <w:rPr>
          <w:rFonts w:cs="Arial"/>
          <w:sz w:val="52"/>
          <w:szCs w:val="52"/>
          <w:rtl/>
        </w:rPr>
        <w:t xml:space="preserve"> </w:t>
      </w:r>
      <w:r w:rsidRPr="00926198">
        <w:rPr>
          <w:rFonts w:cs="Arial" w:hint="cs"/>
          <w:sz w:val="52"/>
          <w:szCs w:val="52"/>
          <w:u w:val="single"/>
          <w:rtl/>
        </w:rPr>
        <w:t>تُحَقِّقْ</w:t>
      </w:r>
      <w:r w:rsidRPr="003A78FB">
        <w:rPr>
          <w:rFonts w:cs="Arial"/>
          <w:sz w:val="52"/>
          <w:szCs w:val="52"/>
          <w:rtl/>
        </w:rPr>
        <w:t xml:space="preserve"> </w:t>
      </w:r>
      <w:r w:rsidRPr="003A78FB">
        <w:rPr>
          <w:rFonts w:cs="Arial" w:hint="cs"/>
          <w:sz w:val="52"/>
          <w:szCs w:val="52"/>
          <w:rtl/>
        </w:rPr>
        <w:t>لَهَا</w:t>
      </w:r>
      <w:r w:rsidRPr="003A78FB">
        <w:rPr>
          <w:rFonts w:cs="Arial"/>
          <w:sz w:val="52"/>
          <w:szCs w:val="52"/>
          <w:rtl/>
        </w:rPr>
        <w:t xml:space="preserve"> </w:t>
      </w:r>
      <w:r w:rsidRPr="003A78FB">
        <w:rPr>
          <w:rFonts w:cs="Arial" w:hint="cs"/>
          <w:sz w:val="52"/>
          <w:szCs w:val="52"/>
          <w:rtl/>
        </w:rPr>
        <w:t>مَا</w:t>
      </w:r>
      <w:r w:rsidRPr="003A78FB">
        <w:rPr>
          <w:rFonts w:cs="Arial"/>
          <w:sz w:val="52"/>
          <w:szCs w:val="52"/>
          <w:rtl/>
        </w:rPr>
        <w:t xml:space="preserve"> </w:t>
      </w:r>
      <w:r w:rsidRPr="003A78FB">
        <w:rPr>
          <w:rFonts w:cs="Arial" w:hint="cs"/>
          <w:sz w:val="52"/>
          <w:szCs w:val="52"/>
          <w:rtl/>
        </w:rPr>
        <w:t>كَانَتْ</w:t>
      </w:r>
      <w:r w:rsidRPr="003A78FB">
        <w:rPr>
          <w:rFonts w:cs="Arial"/>
          <w:sz w:val="52"/>
          <w:szCs w:val="52"/>
          <w:rtl/>
        </w:rPr>
        <w:t xml:space="preserve"> </w:t>
      </w:r>
      <w:r w:rsidRPr="00893D38">
        <w:rPr>
          <w:rFonts w:cs="Arial" w:hint="cs"/>
          <w:sz w:val="52"/>
          <w:szCs w:val="52"/>
          <w:u w:val="single"/>
          <w:rtl/>
        </w:rPr>
        <w:t>تَتَطَلَّعُ</w:t>
      </w:r>
      <w:r w:rsidRPr="003A78FB">
        <w:rPr>
          <w:rFonts w:cs="Arial"/>
          <w:sz w:val="52"/>
          <w:szCs w:val="52"/>
          <w:rtl/>
        </w:rPr>
        <w:t xml:space="preserve"> </w:t>
      </w:r>
      <w:r w:rsidRPr="00893D38">
        <w:rPr>
          <w:rFonts w:cs="Arial" w:hint="cs"/>
          <w:sz w:val="52"/>
          <w:szCs w:val="52"/>
          <w:u w:val="single"/>
          <w:rtl/>
        </w:rPr>
        <w:t>إِلَيْهِ</w:t>
      </w:r>
    </w:p>
    <w:p w:rsidR="00E44200" w:rsidRPr="003A78FB" w:rsidRDefault="00E44200" w:rsidP="00E44200">
      <w:pPr>
        <w:jc w:val="right"/>
        <w:rPr>
          <w:rFonts w:cs="Arial"/>
          <w:sz w:val="28"/>
          <w:szCs w:val="28"/>
          <w:rtl/>
        </w:rPr>
      </w:pPr>
      <w:r w:rsidRPr="003A78FB">
        <w:rPr>
          <w:rFonts w:cs="Arial"/>
          <w:sz w:val="28"/>
          <w:szCs w:val="28"/>
        </w:rPr>
        <w:t xml:space="preserve">Arab women </w:t>
      </w:r>
      <w:r w:rsidRPr="00926198">
        <w:rPr>
          <w:rFonts w:cs="Arial"/>
          <w:sz w:val="28"/>
          <w:szCs w:val="28"/>
          <w:u w:val="single"/>
        </w:rPr>
        <w:t>actively</w:t>
      </w:r>
      <w:r w:rsidRPr="003A78FB">
        <w:rPr>
          <w:rFonts w:cs="Arial"/>
          <w:sz w:val="28"/>
          <w:szCs w:val="28"/>
        </w:rPr>
        <w:t xml:space="preserve"> </w:t>
      </w:r>
      <w:r w:rsidRPr="00926198">
        <w:rPr>
          <w:rFonts w:cs="Arial"/>
          <w:sz w:val="28"/>
          <w:szCs w:val="28"/>
          <w:u w:val="single"/>
        </w:rPr>
        <w:t>contributed</w:t>
      </w:r>
      <w:r w:rsidRPr="003A78FB">
        <w:rPr>
          <w:rFonts w:cs="Arial"/>
          <w:sz w:val="28"/>
          <w:szCs w:val="28"/>
        </w:rPr>
        <w:t xml:space="preserve"> to the Arab Spring movements, but the </w:t>
      </w:r>
      <w:r w:rsidRPr="00926198">
        <w:rPr>
          <w:rFonts w:cs="Arial"/>
          <w:sz w:val="28"/>
          <w:szCs w:val="28"/>
          <w:u w:val="single"/>
        </w:rPr>
        <w:t>results</w:t>
      </w:r>
      <w:r w:rsidRPr="003A78FB">
        <w:rPr>
          <w:rFonts w:cs="Arial"/>
          <w:sz w:val="28"/>
          <w:szCs w:val="28"/>
        </w:rPr>
        <w:t xml:space="preserve"> did not respond to her expectations.</w:t>
      </w:r>
    </w:p>
    <w:p w:rsidR="00E44200" w:rsidRPr="00442D05" w:rsidRDefault="00E44200" w:rsidP="00E44200">
      <w:pPr>
        <w:jc w:val="right"/>
        <w:rPr>
          <w:sz w:val="44"/>
          <w:szCs w:val="44"/>
        </w:rPr>
      </w:pPr>
      <w:r w:rsidRPr="00926198">
        <w:rPr>
          <w:rFonts w:cs="Arial" w:hint="cs"/>
          <w:sz w:val="44"/>
          <w:szCs w:val="44"/>
          <w:rtl/>
        </w:rPr>
        <w:t>يحتفل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العالم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في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الثامن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من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مارس</w:t>
      </w:r>
      <w:r w:rsidRPr="00442D05">
        <w:rPr>
          <w:rFonts w:cs="Arial"/>
          <w:sz w:val="44"/>
          <w:szCs w:val="44"/>
          <w:rtl/>
        </w:rPr>
        <w:t xml:space="preserve"> </w:t>
      </w:r>
      <w:r w:rsidRPr="00926198">
        <w:rPr>
          <w:rFonts w:cs="Arial" w:hint="cs"/>
          <w:sz w:val="44"/>
          <w:szCs w:val="44"/>
          <w:rtl/>
        </w:rPr>
        <w:t>ب</w:t>
      </w:r>
      <w:r w:rsidRPr="00442D05">
        <w:rPr>
          <w:rFonts w:cs="Arial" w:hint="cs"/>
          <w:sz w:val="44"/>
          <w:szCs w:val="44"/>
          <w:rtl/>
        </w:rPr>
        <w:t>اليوم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العالمي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للمرأة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وهو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مناسبة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893D38">
        <w:rPr>
          <w:rFonts w:cs="Arial" w:hint="cs"/>
          <w:sz w:val="44"/>
          <w:szCs w:val="44"/>
          <w:u w:val="single"/>
          <w:rtl/>
        </w:rPr>
        <w:t>ت</w:t>
      </w:r>
      <w:r>
        <w:rPr>
          <w:rFonts w:cs="Arial" w:hint="cs"/>
          <w:sz w:val="44"/>
          <w:szCs w:val="44"/>
          <w:u w:val="single"/>
          <w:rtl/>
          <w:lang w:bidi="ar-EG"/>
        </w:rPr>
        <w:t>ُ</w:t>
      </w:r>
      <w:r w:rsidRPr="00893D38">
        <w:rPr>
          <w:rFonts w:cs="Arial" w:hint="cs"/>
          <w:sz w:val="44"/>
          <w:szCs w:val="44"/>
          <w:u w:val="single"/>
          <w:rtl/>
        </w:rPr>
        <w:t>عاود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فيها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الشعوب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من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م</w:t>
      </w:r>
      <w:r>
        <w:rPr>
          <w:rFonts w:cs="Arial" w:hint="cs"/>
          <w:sz w:val="44"/>
          <w:szCs w:val="44"/>
          <w:rtl/>
        </w:rPr>
        <w:t>ُ</w:t>
      </w:r>
      <w:r w:rsidRPr="00442D05">
        <w:rPr>
          <w:rFonts w:cs="Arial" w:hint="cs"/>
          <w:sz w:val="44"/>
          <w:szCs w:val="44"/>
          <w:rtl/>
        </w:rPr>
        <w:t>ختلف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الثقافات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م</w:t>
      </w:r>
      <w:r>
        <w:rPr>
          <w:rFonts w:cs="Arial" w:hint="cs"/>
          <w:sz w:val="44"/>
          <w:szCs w:val="44"/>
          <w:rtl/>
        </w:rPr>
        <w:t>ُ</w:t>
      </w:r>
      <w:r w:rsidRPr="00442D05">
        <w:rPr>
          <w:rFonts w:cs="Arial" w:hint="cs"/>
          <w:sz w:val="44"/>
          <w:szCs w:val="44"/>
          <w:rtl/>
        </w:rPr>
        <w:t>راج</w:t>
      </w:r>
      <w:r>
        <w:rPr>
          <w:rFonts w:cs="Arial" w:hint="cs"/>
          <w:sz w:val="44"/>
          <w:szCs w:val="44"/>
          <w:rtl/>
        </w:rPr>
        <w:t>َ</w:t>
      </w:r>
      <w:r w:rsidRPr="00442D05">
        <w:rPr>
          <w:rFonts w:cs="Arial" w:hint="cs"/>
          <w:sz w:val="44"/>
          <w:szCs w:val="44"/>
          <w:rtl/>
        </w:rPr>
        <w:t>عة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أو</w:t>
      </w:r>
      <w:r>
        <w:rPr>
          <w:rFonts w:cs="Arial" w:hint="cs"/>
          <w:sz w:val="44"/>
          <w:szCs w:val="44"/>
          <w:rtl/>
        </w:rPr>
        <w:t>ْ</w:t>
      </w:r>
      <w:r w:rsidRPr="00442D05">
        <w:rPr>
          <w:rFonts w:cs="Arial" w:hint="cs"/>
          <w:sz w:val="44"/>
          <w:szCs w:val="44"/>
          <w:rtl/>
        </w:rPr>
        <w:t>ضاع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ن</w:t>
      </w:r>
      <w:r>
        <w:rPr>
          <w:rFonts w:cs="Arial" w:hint="cs"/>
          <w:sz w:val="44"/>
          <w:szCs w:val="44"/>
          <w:rtl/>
        </w:rPr>
        <w:t>ِ</w:t>
      </w:r>
      <w:r w:rsidRPr="00442D05">
        <w:rPr>
          <w:rFonts w:cs="Arial" w:hint="cs"/>
          <w:sz w:val="44"/>
          <w:szCs w:val="44"/>
          <w:rtl/>
        </w:rPr>
        <w:t>صف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م</w:t>
      </w:r>
      <w:r>
        <w:rPr>
          <w:rFonts w:cs="Arial" w:hint="cs"/>
          <w:sz w:val="44"/>
          <w:szCs w:val="44"/>
          <w:rtl/>
        </w:rPr>
        <w:t>ُ</w:t>
      </w:r>
      <w:r w:rsidRPr="00442D05">
        <w:rPr>
          <w:rFonts w:cs="Arial" w:hint="cs"/>
          <w:sz w:val="44"/>
          <w:szCs w:val="44"/>
          <w:rtl/>
        </w:rPr>
        <w:t>ج</w:t>
      </w:r>
      <w:r>
        <w:rPr>
          <w:rFonts w:cs="Arial" w:hint="cs"/>
          <w:sz w:val="44"/>
          <w:szCs w:val="44"/>
          <w:rtl/>
        </w:rPr>
        <w:t>ْ</w:t>
      </w:r>
      <w:r w:rsidRPr="00442D05">
        <w:rPr>
          <w:rFonts w:cs="Arial" w:hint="cs"/>
          <w:sz w:val="44"/>
          <w:szCs w:val="44"/>
          <w:rtl/>
        </w:rPr>
        <w:t>تم</w:t>
      </w:r>
      <w:r>
        <w:rPr>
          <w:rFonts w:cs="Arial" w:hint="cs"/>
          <w:sz w:val="44"/>
          <w:szCs w:val="44"/>
          <w:rtl/>
        </w:rPr>
        <w:t>َ</w:t>
      </w:r>
      <w:r w:rsidRPr="00442D05">
        <w:rPr>
          <w:rFonts w:cs="Arial" w:hint="cs"/>
          <w:sz w:val="44"/>
          <w:szCs w:val="44"/>
          <w:rtl/>
        </w:rPr>
        <w:t>عات</w:t>
      </w:r>
      <w:r>
        <w:rPr>
          <w:rFonts w:cs="Arial" w:hint="cs"/>
          <w:sz w:val="44"/>
          <w:szCs w:val="44"/>
          <w:rtl/>
        </w:rPr>
        <w:t>ِ</w:t>
      </w:r>
      <w:r w:rsidRPr="00442D05">
        <w:rPr>
          <w:rFonts w:cs="Arial" w:hint="cs"/>
          <w:sz w:val="44"/>
          <w:szCs w:val="44"/>
          <w:rtl/>
        </w:rPr>
        <w:t>ها .</w:t>
      </w:r>
      <w:r w:rsidRPr="00442D05">
        <w:rPr>
          <w:sz w:val="44"/>
          <w:szCs w:val="44"/>
        </w:rPr>
        <w:t xml:space="preserve"> </w:t>
      </w:r>
    </w:p>
    <w:p w:rsidR="00E44200" w:rsidRPr="00442D05" w:rsidRDefault="00E44200" w:rsidP="00E44200">
      <w:pPr>
        <w:jc w:val="right"/>
        <w:rPr>
          <w:sz w:val="44"/>
          <w:szCs w:val="44"/>
        </w:rPr>
      </w:pPr>
      <w:r w:rsidRPr="00442D05">
        <w:rPr>
          <w:rFonts w:cs="Arial" w:hint="cs"/>
          <w:sz w:val="44"/>
          <w:szCs w:val="44"/>
          <w:rtl/>
        </w:rPr>
        <w:t>المجتمعات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العربية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926198">
        <w:rPr>
          <w:rFonts w:cs="Arial" w:hint="cs"/>
          <w:sz w:val="44"/>
          <w:szCs w:val="44"/>
          <w:u w:val="single"/>
          <w:rtl/>
        </w:rPr>
        <w:t>تستحضر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بدورها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هذه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المناسبة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في</w:t>
      </w:r>
      <w:r w:rsidRPr="00442D05">
        <w:rPr>
          <w:rFonts w:cs="Arial"/>
          <w:sz w:val="44"/>
          <w:szCs w:val="44"/>
          <w:rtl/>
        </w:rPr>
        <w:t xml:space="preserve"> </w:t>
      </w:r>
      <w:r w:rsidRPr="00893D38">
        <w:rPr>
          <w:rFonts w:cs="Arial" w:hint="cs"/>
          <w:sz w:val="44"/>
          <w:szCs w:val="44"/>
          <w:u w:val="single"/>
          <w:rtl/>
        </w:rPr>
        <w:t>سياق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جديد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هو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سياق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الثورة .</w:t>
      </w:r>
    </w:p>
    <w:p w:rsidR="00E44200" w:rsidRPr="00442D05" w:rsidRDefault="00E44200" w:rsidP="00E44200">
      <w:pPr>
        <w:jc w:val="right"/>
        <w:rPr>
          <w:sz w:val="44"/>
          <w:szCs w:val="44"/>
        </w:rPr>
      </w:pPr>
      <w:r w:rsidRPr="00EB5918">
        <w:rPr>
          <w:rFonts w:cs="Arial" w:hint="cs"/>
          <w:sz w:val="44"/>
          <w:szCs w:val="44"/>
          <w:u w:val="single"/>
          <w:rtl/>
        </w:rPr>
        <w:t>لم</w:t>
      </w:r>
      <w:r w:rsidRPr="00EB5918">
        <w:rPr>
          <w:rFonts w:cs="Arial"/>
          <w:sz w:val="44"/>
          <w:szCs w:val="44"/>
          <w:u w:val="single"/>
          <w:rtl/>
        </w:rPr>
        <w:t xml:space="preserve"> </w:t>
      </w:r>
      <w:r w:rsidRPr="00EB5918">
        <w:rPr>
          <w:rFonts w:cs="Arial" w:hint="cs"/>
          <w:sz w:val="44"/>
          <w:szCs w:val="44"/>
          <w:u w:val="single"/>
          <w:rtl/>
        </w:rPr>
        <w:t>تقتصر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الم</w:t>
      </w:r>
      <w:r>
        <w:rPr>
          <w:rFonts w:cs="Arial" w:hint="cs"/>
          <w:sz w:val="44"/>
          <w:szCs w:val="44"/>
          <w:rtl/>
        </w:rPr>
        <w:t>ُ</w:t>
      </w:r>
      <w:r w:rsidRPr="00442D05">
        <w:rPr>
          <w:rFonts w:cs="Arial" w:hint="cs"/>
          <w:sz w:val="44"/>
          <w:szCs w:val="44"/>
          <w:rtl/>
        </w:rPr>
        <w:t>شاركة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الن</w:t>
      </w:r>
      <w:r>
        <w:rPr>
          <w:rFonts w:cs="Arial" w:hint="cs"/>
          <w:sz w:val="44"/>
          <w:szCs w:val="44"/>
          <w:rtl/>
        </w:rPr>
        <w:t>ِ</w:t>
      </w:r>
      <w:r w:rsidRPr="00442D05">
        <w:rPr>
          <w:rFonts w:cs="Arial" w:hint="cs"/>
          <w:sz w:val="44"/>
          <w:szCs w:val="44"/>
          <w:rtl/>
        </w:rPr>
        <w:t>س</w:t>
      </w:r>
      <w:r>
        <w:rPr>
          <w:rFonts w:cs="Arial" w:hint="cs"/>
          <w:sz w:val="44"/>
          <w:szCs w:val="44"/>
          <w:rtl/>
        </w:rPr>
        <w:t>َ</w:t>
      </w:r>
      <w:r w:rsidRPr="00442D05">
        <w:rPr>
          <w:rFonts w:cs="Arial" w:hint="cs"/>
          <w:sz w:val="44"/>
          <w:szCs w:val="44"/>
          <w:rtl/>
        </w:rPr>
        <w:t>و</w:t>
      </w:r>
      <w:r>
        <w:rPr>
          <w:rFonts w:cs="Arial" w:hint="cs"/>
          <w:sz w:val="44"/>
          <w:szCs w:val="44"/>
          <w:rtl/>
        </w:rPr>
        <w:t>ِ</w:t>
      </w:r>
      <w:r w:rsidRPr="00442D05">
        <w:rPr>
          <w:rFonts w:cs="Arial" w:hint="cs"/>
          <w:sz w:val="44"/>
          <w:szCs w:val="44"/>
          <w:rtl/>
        </w:rPr>
        <w:t>ي</w:t>
      </w:r>
      <w:r>
        <w:rPr>
          <w:rFonts w:cs="Arial" w:hint="cs"/>
          <w:sz w:val="44"/>
          <w:szCs w:val="44"/>
          <w:rtl/>
        </w:rPr>
        <w:t>ّ</w:t>
      </w:r>
      <w:r w:rsidRPr="00442D05">
        <w:rPr>
          <w:rFonts w:cs="Arial" w:hint="cs"/>
          <w:sz w:val="44"/>
          <w:szCs w:val="44"/>
          <w:rtl/>
        </w:rPr>
        <w:t>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في</w:t>
      </w:r>
      <w:r w:rsidRPr="00442D05">
        <w:rPr>
          <w:rFonts w:cs="Arial"/>
          <w:sz w:val="44"/>
          <w:szCs w:val="44"/>
          <w:rtl/>
        </w:rPr>
        <w:t xml:space="preserve"> </w:t>
      </w:r>
      <w:r>
        <w:rPr>
          <w:rFonts w:cs="Arial" w:hint="cs"/>
          <w:sz w:val="44"/>
          <w:szCs w:val="44"/>
          <w:rtl/>
        </w:rPr>
        <w:t>الحَركة</w:t>
      </w:r>
      <w:r w:rsidRPr="00442D05">
        <w:rPr>
          <w:rFonts w:cs="Arial"/>
          <w:sz w:val="44"/>
          <w:szCs w:val="44"/>
          <w:rtl/>
        </w:rPr>
        <w:t xml:space="preserve"> </w:t>
      </w:r>
      <w:r>
        <w:rPr>
          <w:rFonts w:cs="Arial" w:hint="cs"/>
          <w:sz w:val="44"/>
          <w:szCs w:val="44"/>
          <w:rtl/>
        </w:rPr>
        <w:t>الثورية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العربي</w:t>
      </w:r>
      <w:r>
        <w:rPr>
          <w:rFonts w:cs="Arial" w:hint="cs"/>
          <w:sz w:val="44"/>
          <w:szCs w:val="44"/>
          <w:rtl/>
        </w:rPr>
        <w:t>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EB5918">
        <w:rPr>
          <w:rFonts w:cs="Arial" w:hint="cs"/>
          <w:sz w:val="44"/>
          <w:szCs w:val="44"/>
          <w:u w:val="single"/>
          <w:rtl/>
        </w:rPr>
        <w:t>على</w:t>
      </w:r>
      <w:r w:rsidRPr="00442D05">
        <w:rPr>
          <w:rFonts w:cs="Arial"/>
          <w:sz w:val="44"/>
          <w:szCs w:val="44"/>
          <w:rtl/>
        </w:rPr>
        <w:t xml:space="preserve"> </w:t>
      </w:r>
      <w:r w:rsidRPr="00633361">
        <w:rPr>
          <w:rFonts w:cs="Arial" w:hint="cs"/>
          <w:sz w:val="44"/>
          <w:szCs w:val="44"/>
          <w:u w:val="single"/>
          <w:rtl/>
        </w:rPr>
        <w:t>التظاهُر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الجماعي،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بل</w:t>
      </w:r>
      <w:r w:rsidRPr="00442D05">
        <w:rPr>
          <w:rFonts w:cs="Arial"/>
          <w:sz w:val="44"/>
          <w:szCs w:val="44"/>
          <w:rtl/>
        </w:rPr>
        <w:t xml:space="preserve"> </w:t>
      </w:r>
      <w:r w:rsidRPr="00893D38">
        <w:rPr>
          <w:rFonts w:cs="Arial" w:hint="cs"/>
          <w:sz w:val="44"/>
          <w:szCs w:val="44"/>
          <w:u w:val="single"/>
          <w:rtl/>
        </w:rPr>
        <w:t>تجاوزته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إلى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مستوى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المشاركة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الفردية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EB5918">
        <w:rPr>
          <w:rFonts w:cs="Arial" w:hint="cs"/>
          <w:sz w:val="44"/>
          <w:szCs w:val="44"/>
          <w:u w:val="single"/>
          <w:rtl/>
        </w:rPr>
        <w:t>الفاعِلة</w:t>
      </w:r>
      <w:r w:rsidRPr="00442D05">
        <w:rPr>
          <w:rFonts w:cs="Arial" w:hint="cs"/>
          <w:sz w:val="44"/>
          <w:szCs w:val="44"/>
          <w:rtl/>
        </w:rPr>
        <w:t>.</w:t>
      </w:r>
    </w:p>
    <w:p w:rsidR="00E44200" w:rsidRPr="00D12A96" w:rsidRDefault="00E44200" w:rsidP="00E44200">
      <w:pPr>
        <w:jc w:val="right"/>
        <w:rPr>
          <w:sz w:val="44"/>
          <w:szCs w:val="44"/>
          <w:rtl/>
          <w:lang w:bidi="ar-EG"/>
        </w:rPr>
      </w:pPr>
      <w:r w:rsidRPr="00442D05">
        <w:rPr>
          <w:rFonts w:cs="Arial" w:hint="cs"/>
          <w:sz w:val="44"/>
          <w:szCs w:val="44"/>
          <w:rtl/>
        </w:rPr>
        <w:t>قضية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المرأة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في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مجتمعاتنا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ليست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قضية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دينية،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بل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هي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قضية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اجتماعية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633361">
        <w:rPr>
          <w:rFonts w:cs="Arial" w:hint="cs"/>
          <w:sz w:val="44"/>
          <w:szCs w:val="44"/>
          <w:u w:val="single"/>
          <w:rtl/>
        </w:rPr>
        <w:t>بالأساس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حيث</w:t>
      </w:r>
      <w:r w:rsidRPr="00442D05">
        <w:rPr>
          <w:rFonts w:cs="Arial"/>
          <w:sz w:val="44"/>
          <w:szCs w:val="44"/>
          <w:rtl/>
        </w:rPr>
        <w:t xml:space="preserve"> </w:t>
      </w:r>
      <w:r w:rsidRPr="00EB5918">
        <w:rPr>
          <w:rFonts w:cs="Arial" w:hint="cs"/>
          <w:sz w:val="44"/>
          <w:szCs w:val="44"/>
          <w:u w:val="single"/>
          <w:rtl/>
        </w:rPr>
        <w:t>يسعى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المجتمع</w:t>
      </w:r>
      <w:r w:rsidRPr="00442D05">
        <w:rPr>
          <w:rFonts w:cs="Arial"/>
          <w:sz w:val="44"/>
          <w:szCs w:val="44"/>
          <w:rtl/>
        </w:rPr>
        <w:t xml:space="preserve"> </w:t>
      </w:r>
      <w:r w:rsidRPr="00EB5918">
        <w:rPr>
          <w:rFonts w:cs="Arial" w:hint="cs"/>
          <w:sz w:val="44"/>
          <w:szCs w:val="44"/>
          <w:u w:val="single"/>
          <w:rtl/>
        </w:rPr>
        <w:t>إلى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إعادة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إنتاج</w:t>
      </w:r>
      <w:r w:rsidRPr="00442D05">
        <w:rPr>
          <w:rFonts w:cs="Arial"/>
          <w:sz w:val="44"/>
          <w:szCs w:val="44"/>
          <w:rtl/>
        </w:rPr>
        <w:t xml:space="preserve"> </w:t>
      </w:r>
      <w:r w:rsidRPr="00893D38">
        <w:rPr>
          <w:rFonts w:cs="Arial" w:hint="cs"/>
          <w:sz w:val="44"/>
          <w:szCs w:val="44"/>
          <w:u w:val="single"/>
          <w:rtl/>
        </w:rPr>
        <w:t>توازن</w:t>
      </w:r>
      <w:r w:rsidRPr="00442D05">
        <w:rPr>
          <w:rFonts w:cs="Arial" w:hint="cs"/>
          <w:sz w:val="44"/>
          <w:szCs w:val="44"/>
          <w:rtl/>
        </w:rPr>
        <w:t>اته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التقليدية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من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خلال</w:t>
      </w:r>
      <w:r w:rsidRPr="00442D05">
        <w:rPr>
          <w:rFonts w:cs="Arial"/>
          <w:sz w:val="44"/>
          <w:szCs w:val="44"/>
          <w:rtl/>
        </w:rPr>
        <w:t xml:space="preserve"> </w:t>
      </w:r>
      <w:r>
        <w:rPr>
          <w:rFonts w:cs="Arial" w:hint="cs"/>
          <w:sz w:val="44"/>
          <w:szCs w:val="44"/>
          <w:rtl/>
        </w:rPr>
        <w:t>إضافة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893D38">
        <w:rPr>
          <w:rFonts w:cs="Arial" w:hint="cs"/>
          <w:sz w:val="44"/>
          <w:szCs w:val="44"/>
          <w:u w:val="single"/>
          <w:rtl/>
        </w:rPr>
        <w:t>صبغة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دينية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على</w:t>
      </w:r>
      <w:r w:rsidRPr="00442D05">
        <w:rPr>
          <w:rFonts w:cs="Arial"/>
          <w:sz w:val="44"/>
          <w:szCs w:val="44"/>
          <w:rtl/>
        </w:rPr>
        <w:t xml:space="preserve"> </w:t>
      </w:r>
      <w:r w:rsidRPr="00893D38">
        <w:rPr>
          <w:rFonts w:cs="Arial" w:hint="cs"/>
          <w:sz w:val="44"/>
          <w:szCs w:val="44"/>
          <w:u w:val="single"/>
          <w:rtl/>
        </w:rPr>
        <w:t>الم</w:t>
      </w:r>
      <w:r>
        <w:rPr>
          <w:rFonts w:cs="Arial" w:hint="cs"/>
          <w:sz w:val="44"/>
          <w:szCs w:val="44"/>
          <w:u w:val="single"/>
          <w:rtl/>
        </w:rPr>
        <w:t>ُ</w:t>
      </w:r>
      <w:r w:rsidRPr="00893D38">
        <w:rPr>
          <w:rFonts w:cs="Arial" w:hint="cs"/>
          <w:sz w:val="44"/>
          <w:szCs w:val="44"/>
          <w:u w:val="single"/>
          <w:rtl/>
        </w:rPr>
        <w:t>حافظة</w:t>
      </w:r>
      <w:r w:rsidRPr="00442D05">
        <w:rPr>
          <w:rFonts w:cs="Arial"/>
          <w:sz w:val="44"/>
          <w:szCs w:val="44"/>
          <w:rtl/>
        </w:rPr>
        <w:t xml:space="preserve"> </w:t>
      </w:r>
      <w:r w:rsidRPr="00442D05">
        <w:rPr>
          <w:rFonts w:cs="Arial" w:hint="cs"/>
          <w:sz w:val="44"/>
          <w:szCs w:val="44"/>
          <w:rtl/>
        </w:rPr>
        <w:t>الاجتماعية .</w:t>
      </w:r>
      <w:r w:rsidRPr="00442D05">
        <w:rPr>
          <w:sz w:val="44"/>
          <w:szCs w:val="44"/>
        </w:rPr>
        <w:t xml:space="preserve"> </w:t>
      </w:r>
    </w:p>
    <w:p w:rsidR="00E44200" w:rsidRDefault="00E44200" w:rsidP="00E44200">
      <w:pPr>
        <w:jc w:val="right"/>
        <w:rPr>
          <w:sz w:val="48"/>
          <w:szCs w:val="48"/>
        </w:rPr>
      </w:pPr>
      <w:r>
        <w:rPr>
          <w:rFonts w:hint="cs"/>
          <w:sz w:val="48"/>
          <w:szCs w:val="48"/>
          <w:rtl/>
        </w:rPr>
        <w:lastRenderedPageBreak/>
        <w:t>الجزيرة نت</w:t>
      </w:r>
    </w:p>
    <w:p w:rsidR="00E44200" w:rsidRDefault="00E44200" w:rsidP="00E44200">
      <w:pPr>
        <w:jc w:val="right"/>
        <w:rPr>
          <w:rFonts w:cs="Arial"/>
        </w:rPr>
      </w:pPr>
      <w:hyperlink r:id="rId4" w:history="1">
        <w:r w:rsidRPr="00892A59">
          <w:rPr>
            <w:rStyle w:val="Hyperlink"/>
            <w:rFonts w:cs="Arial"/>
          </w:rPr>
          <w:t>http://learning.aljazeera.net/weeklylearning/pages/e6680b80-08b4-4c36-bd6e-7821a8470014</w:t>
        </w:r>
      </w:hyperlink>
    </w:p>
    <w:p w:rsidR="00E44200" w:rsidRDefault="00E44200"/>
    <w:sectPr w:rsidR="00E44200" w:rsidSect="00E44E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E44200"/>
    <w:rsid w:val="007E63DF"/>
    <w:rsid w:val="00D631B8"/>
    <w:rsid w:val="00DD4FF8"/>
    <w:rsid w:val="00E44200"/>
    <w:rsid w:val="00E44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E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42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earning.aljazeera.net/weeklylearning/pages/e6680b80-08b4-4c36-bd6e-7821a8470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3</cp:revision>
  <dcterms:created xsi:type="dcterms:W3CDTF">2020-11-14T21:19:00Z</dcterms:created>
  <dcterms:modified xsi:type="dcterms:W3CDTF">2020-11-14T21:48:00Z</dcterms:modified>
</cp:coreProperties>
</file>